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afterLines="5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 xml:space="preserve">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重 新 考 核 申 请 表</w:t>
      </w:r>
    </w:p>
    <w:bookmarkEnd w:id="0"/>
    <w:tbl>
      <w:tblPr>
        <w:tblW w:w="92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17"/>
        <w:gridCol w:w="879"/>
        <w:gridCol w:w="829"/>
        <w:gridCol w:w="900"/>
        <w:gridCol w:w="1791"/>
        <w:gridCol w:w="2673"/>
      </w:tblGrid>
      <w:tr>
        <w:trPr>
          <w:trHeight w:val="785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所在事务所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rPr>
          <w:trHeight w:val="713" w:hRule="exact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原考核合格通知时间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>
        <w:trPr>
          <w:trHeight w:val="3335" w:hRule="exact"/>
        </w:trPr>
        <w:tc>
          <w:tcPr>
            <w:tcW w:w="925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情况说明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2250" w:hRule="exac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律师事务所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审核意见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年    月   日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(盖章）</w:t>
            </w:r>
          </w:p>
        </w:tc>
      </w:tr>
      <w:tr>
        <w:trPr>
          <w:trHeight w:val="2172" w:hRule="exac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律协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审核意见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日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（盖章）</w:t>
            </w:r>
          </w:p>
        </w:tc>
      </w:tr>
      <w:tr>
        <w:trPr>
          <w:trHeight w:val="1549" w:hRule="atLeast"/>
        </w:trPr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备注</w:t>
            </w:r>
          </w:p>
        </w:tc>
        <w:tc>
          <w:tcPr>
            <w:tcW w:w="7072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1.情况说明中请将一年来的情况做详细介绍；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2.原考核合格的《实习人员登记表》；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sz w:val="24"/>
                <w:szCs w:val="24"/>
              </w:rPr>
              <w:t>重新参加面试考核。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2026-04-30T06:47:05Z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